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B2CBF" w:rsidTr="004B2CBF">
        <w:tc>
          <w:tcPr>
            <w:tcW w:w="10682" w:type="dxa"/>
          </w:tcPr>
          <w:p w:rsidR="00636F20" w:rsidRPr="007A40C7" w:rsidRDefault="00636F20" w:rsidP="0063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города Кулебаки Нижегородской области</w:t>
            </w:r>
          </w:p>
          <w:p w:rsidR="00636F20" w:rsidRPr="007A40C7" w:rsidRDefault="00636F20" w:rsidP="0063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№22 «Тополек»</w:t>
            </w:r>
          </w:p>
          <w:p w:rsidR="00636F20" w:rsidRDefault="00636F20" w:rsidP="0063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6F20" w:rsidRPr="00363E63" w:rsidRDefault="00636F20" w:rsidP="00636F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Default="00636F20" w:rsidP="00636F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Default="00636F20" w:rsidP="00636F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36F20">
              <w:rPr>
                <w:rFonts w:ascii="Times New Roman" w:hAnsi="Times New Roman" w:cs="Times New Roman"/>
                <w:sz w:val="40"/>
                <w:szCs w:val="40"/>
              </w:rPr>
              <w:t>Консультация для воспитателей</w:t>
            </w:r>
          </w:p>
          <w:p w:rsidR="00636F20" w:rsidRPr="00636F20" w:rsidRDefault="00636F20" w:rsidP="00636F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36F2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</w:p>
          <w:p w:rsidR="00636F20" w:rsidRDefault="00636F20" w:rsidP="00636F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36F20">
              <w:rPr>
                <w:rFonts w:ascii="Times New Roman" w:hAnsi="Times New Roman" w:cs="Times New Roman"/>
                <w:sz w:val="40"/>
                <w:szCs w:val="40"/>
              </w:rPr>
              <w:t xml:space="preserve">«Проведение индивидуальной работы с детьми </w:t>
            </w:r>
          </w:p>
          <w:p w:rsidR="00636F20" w:rsidRDefault="00636F20" w:rsidP="00636F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636F20">
              <w:rPr>
                <w:rFonts w:ascii="Times New Roman" w:hAnsi="Times New Roman" w:cs="Times New Roman"/>
                <w:sz w:val="40"/>
                <w:szCs w:val="40"/>
              </w:rPr>
              <w:t>дошкольного возраста по развитию ОВД»</w:t>
            </w:r>
          </w:p>
          <w:p w:rsidR="00636F20" w:rsidRDefault="00636F20" w:rsidP="00636F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Default="00636F20" w:rsidP="00636F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Default="00636F20" w:rsidP="00636F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Default="00636F20" w:rsidP="00636F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Pr="007A40C7" w:rsidRDefault="00636F20" w:rsidP="00636F2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Рыбалко Н.А.</w:t>
            </w:r>
          </w:p>
          <w:p w:rsidR="00636F20" w:rsidRDefault="00636F20" w:rsidP="00636F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Default="00636F20" w:rsidP="00636F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</w:p>
          <w:p w:rsidR="00636F20" w:rsidRDefault="00636F20" w:rsidP="00636F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Default="00636F20" w:rsidP="00636F20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Default="00636F20" w:rsidP="00636F20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636F20" w:rsidRDefault="00636F20" w:rsidP="00636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2018-19гг.</w:t>
            </w:r>
          </w:p>
          <w:p w:rsidR="004B2CBF" w:rsidRDefault="004B2C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2CBF" w:rsidRDefault="004B2CBF">
      <w:pPr>
        <w:rPr>
          <w:rFonts w:ascii="Times New Roman" w:hAnsi="Times New Roman" w:cs="Times New Roman"/>
          <w:sz w:val="28"/>
          <w:szCs w:val="28"/>
        </w:rPr>
        <w:sectPr w:rsidR="004B2CBF" w:rsidSect="004B2CB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B2CBF" w:rsidRDefault="004B2CBF" w:rsidP="004B2CBF">
      <w:pPr>
        <w:jc w:val="center"/>
        <w:rPr>
          <w:rFonts w:ascii="Times New Roman" w:hAnsi="Times New Roman" w:cs="Times New Roman"/>
          <w:sz w:val="36"/>
          <w:szCs w:val="36"/>
        </w:rPr>
      </w:pPr>
      <w:r w:rsidRPr="004B2CBF">
        <w:rPr>
          <w:rFonts w:ascii="Times New Roman" w:hAnsi="Times New Roman" w:cs="Times New Roman"/>
          <w:sz w:val="36"/>
          <w:szCs w:val="36"/>
        </w:rPr>
        <w:lastRenderedPageBreak/>
        <w:t xml:space="preserve">Консультация для воспитателей </w:t>
      </w:r>
    </w:p>
    <w:p w:rsidR="004B2CBF" w:rsidRPr="004B2CBF" w:rsidRDefault="004B2CBF" w:rsidP="004B2CBF">
      <w:pPr>
        <w:jc w:val="center"/>
        <w:rPr>
          <w:rFonts w:ascii="Times New Roman" w:hAnsi="Times New Roman" w:cs="Times New Roman"/>
          <w:sz w:val="36"/>
          <w:szCs w:val="36"/>
        </w:rPr>
      </w:pPr>
      <w:r w:rsidRPr="004B2CBF">
        <w:rPr>
          <w:rFonts w:ascii="Times New Roman" w:hAnsi="Times New Roman" w:cs="Times New Roman"/>
          <w:sz w:val="36"/>
          <w:szCs w:val="36"/>
        </w:rPr>
        <w:t>«Проведение индивидуальной работы с детьми дошкольного возраста по развитию ОВД»</w:t>
      </w:r>
    </w:p>
    <w:p w:rsidR="004B2CBF" w:rsidRDefault="004B2CBF" w:rsidP="004B2CBF">
      <w:p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t xml:space="preserve">В дошкольном возрасте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4B2CBF">
        <w:rPr>
          <w:rFonts w:ascii="Times New Roman" w:hAnsi="Times New Roman" w:cs="Times New Roman"/>
          <w:sz w:val="28"/>
          <w:szCs w:val="28"/>
        </w:rPr>
        <w:t xml:space="preserve">ажную роль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640E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всестороннем гармоническом развитии</w:t>
      </w:r>
      <w:r w:rsidRPr="004B2CBF">
        <w:rPr>
          <w:rFonts w:ascii="Times New Roman" w:hAnsi="Times New Roman" w:cs="Times New Roman"/>
          <w:sz w:val="28"/>
          <w:szCs w:val="28"/>
        </w:rPr>
        <w:t xml:space="preserve"> личности ребенка играет своевременное и правильно организованное физическое воспитание, одной из основных задач которого является развитие и совершенствование основных движений.</w:t>
      </w:r>
    </w:p>
    <w:p w:rsidR="004B2CBF" w:rsidRDefault="004B2CBF" w:rsidP="004B2CBF">
      <w:p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t xml:space="preserve">Для всестороннего развития дошкольников чрезвычайно важно своевременно овладеть разнообразными движениями, в первую очередь основными их видами — бегом, ходьбой, прыжками, метанием, лазаньем, без которых нельзя активно участвовать в подвижных играх, а в дальнейшем успешно заниматься спортом. Развитие и совершенствование движений ребенка в период дошкольного детства осуществляются </w:t>
      </w:r>
      <w:r w:rsidR="000640EF">
        <w:rPr>
          <w:rFonts w:ascii="Times New Roman" w:hAnsi="Times New Roman" w:cs="Times New Roman"/>
          <w:sz w:val="28"/>
          <w:szCs w:val="28"/>
        </w:rPr>
        <w:t>специально организованными мероприятиями</w:t>
      </w:r>
      <w:r w:rsidRPr="004B2CBF">
        <w:rPr>
          <w:rFonts w:ascii="Times New Roman" w:hAnsi="Times New Roman" w:cs="Times New Roman"/>
          <w:sz w:val="28"/>
          <w:szCs w:val="28"/>
        </w:rPr>
        <w:t xml:space="preserve"> по физической культуре, направленные на решение задач как оздоровительного, так и воспитательного характера. </w:t>
      </w:r>
      <w:r w:rsidR="000640EF">
        <w:rPr>
          <w:rFonts w:ascii="Times New Roman" w:hAnsi="Times New Roman" w:cs="Times New Roman"/>
          <w:sz w:val="28"/>
          <w:szCs w:val="28"/>
        </w:rPr>
        <w:t xml:space="preserve">Огромную роль </w:t>
      </w:r>
      <w:r w:rsidRPr="004B2CBF">
        <w:rPr>
          <w:rFonts w:ascii="Times New Roman" w:hAnsi="Times New Roman" w:cs="Times New Roman"/>
          <w:sz w:val="28"/>
          <w:szCs w:val="28"/>
        </w:rPr>
        <w:t>физического воспитания дошкольников занимают подвижные игры, которые широко применяются во всех возрастных группах</w:t>
      </w:r>
      <w:proofErr w:type="gramStart"/>
      <w:r w:rsidRPr="004B2C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B2CBF">
        <w:rPr>
          <w:rFonts w:ascii="Times New Roman" w:hAnsi="Times New Roman" w:cs="Times New Roman"/>
          <w:sz w:val="28"/>
          <w:szCs w:val="28"/>
        </w:rPr>
        <w:t xml:space="preserve"> </w:t>
      </w:r>
      <w:r w:rsidR="000640EF">
        <w:rPr>
          <w:rFonts w:ascii="Times New Roman" w:hAnsi="Times New Roman" w:cs="Times New Roman"/>
          <w:sz w:val="28"/>
          <w:szCs w:val="28"/>
        </w:rPr>
        <w:t>При этом в</w:t>
      </w:r>
      <w:r w:rsidRPr="004B2CBF">
        <w:rPr>
          <w:rFonts w:ascii="Times New Roman" w:hAnsi="Times New Roman" w:cs="Times New Roman"/>
          <w:sz w:val="28"/>
          <w:szCs w:val="28"/>
        </w:rPr>
        <w:t>оспитателю необходимо знать основную технику движений, уметь их показать с учетом возраста детей, подобрать соответствующие игры для совершенствования движений.</w:t>
      </w:r>
    </w:p>
    <w:p w:rsidR="004B2CBF" w:rsidRPr="004B2CBF" w:rsidRDefault="004B2CBF" w:rsidP="004B2CBF">
      <w:p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t xml:space="preserve">Индивидуальная работа по физическому воспитанию </w:t>
      </w:r>
      <w:r w:rsidR="000640EF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4B2CBF">
        <w:rPr>
          <w:rFonts w:ascii="Times New Roman" w:hAnsi="Times New Roman" w:cs="Times New Roman"/>
          <w:sz w:val="28"/>
          <w:szCs w:val="28"/>
        </w:rPr>
        <w:t>строится на ос</w:t>
      </w:r>
      <w:r>
        <w:rPr>
          <w:rFonts w:ascii="Times New Roman" w:hAnsi="Times New Roman" w:cs="Times New Roman"/>
          <w:sz w:val="28"/>
          <w:szCs w:val="28"/>
        </w:rPr>
        <w:t>нове возрастных и индивидуальных особенностях</w:t>
      </w:r>
      <w:r w:rsidRPr="004B2CBF">
        <w:rPr>
          <w:rFonts w:ascii="Times New Roman" w:hAnsi="Times New Roman" w:cs="Times New Roman"/>
          <w:sz w:val="28"/>
          <w:szCs w:val="28"/>
        </w:rPr>
        <w:t xml:space="preserve"> детей. Индивидуальные особенности ребенка влияют на усвоение им двигательных умений и навыков, на отношение к окружающим.</w:t>
      </w:r>
    </w:p>
    <w:p w:rsidR="004B2CBF" w:rsidRPr="004B2CBF" w:rsidRDefault="004B2CBF" w:rsidP="004B2CBF">
      <w:p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t>Важную роль в индивидуальной работе с ребенком играют медико-педагогические наблюдения, которые позволяют учитывать показатели силы, уравновешенности и подвижности нервных процессов.</w:t>
      </w:r>
    </w:p>
    <w:p w:rsidR="004B2CBF" w:rsidRPr="004B2CBF" w:rsidRDefault="004B2CBF" w:rsidP="004B2CBF">
      <w:p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t>Показателем уравновешенности нервных процессов является ровное спокойное настроение ребенка, его доброжелательное отношение с детьми и взрослыми, спокойное поведение в конфликтных ситуациях.</w:t>
      </w:r>
    </w:p>
    <w:p w:rsidR="004B2CBF" w:rsidRPr="004B2CBF" w:rsidRDefault="004B2CBF" w:rsidP="004B2CBF">
      <w:p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t>Составляя план индивидуальной работы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B2CBF">
        <w:rPr>
          <w:rFonts w:ascii="Times New Roman" w:hAnsi="Times New Roman" w:cs="Times New Roman"/>
          <w:sz w:val="28"/>
          <w:szCs w:val="28"/>
        </w:rPr>
        <w:t xml:space="preserve"> воспитатель учитывает двигательные интересы ребенка. Предлагает ему разнообразные задания: вспомнить и выполнить упражнения, организовать </w:t>
      </w:r>
      <w:r>
        <w:rPr>
          <w:rFonts w:ascii="Times New Roman" w:hAnsi="Times New Roman" w:cs="Times New Roman"/>
          <w:sz w:val="28"/>
          <w:szCs w:val="28"/>
        </w:rPr>
        <w:t>знакомые подвижные игры и т.д. В</w:t>
      </w:r>
      <w:r w:rsidRPr="004B2CBF">
        <w:rPr>
          <w:rFonts w:ascii="Times New Roman" w:hAnsi="Times New Roman" w:cs="Times New Roman"/>
          <w:sz w:val="28"/>
          <w:szCs w:val="28"/>
        </w:rPr>
        <w:t>ажная роль отводится развитию ручной умелости, моторики рук.</w:t>
      </w:r>
    </w:p>
    <w:p w:rsidR="004B2CBF" w:rsidRDefault="004B2CBF" w:rsidP="004B2CBF">
      <w:p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t xml:space="preserve">Эффективным результатом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4B2CBF">
        <w:rPr>
          <w:rFonts w:ascii="Times New Roman" w:hAnsi="Times New Roman" w:cs="Times New Roman"/>
          <w:sz w:val="28"/>
          <w:szCs w:val="28"/>
        </w:rPr>
        <w:t xml:space="preserve">воспитателя с детьми должны быть: </w:t>
      </w:r>
    </w:p>
    <w:p w:rsidR="004B2CBF" w:rsidRDefault="004B2CBF" w:rsidP="004B2C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lastRenderedPageBreak/>
        <w:t xml:space="preserve">равномерная подготовленность всех детей по программе, </w:t>
      </w:r>
    </w:p>
    <w:p w:rsidR="004B2CBF" w:rsidRDefault="004B2CBF" w:rsidP="004B2C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t xml:space="preserve">здоровое состояние организма, владение двигательными навыками, </w:t>
      </w:r>
    </w:p>
    <w:p w:rsidR="004B2CBF" w:rsidRDefault="004B2CBF" w:rsidP="004B2C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t xml:space="preserve">воспитание физических качеств, </w:t>
      </w:r>
    </w:p>
    <w:p w:rsidR="004B2CBF" w:rsidRDefault="004B2CBF" w:rsidP="004B2C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t xml:space="preserve">развитие индивидуальных склонностей, </w:t>
      </w:r>
    </w:p>
    <w:p w:rsidR="004B2CBF" w:rsidRDefault="004B2CBF" w:rsidP="004B2C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t xml:space="preserve">формирующихся способностей, </w:t>
      </w:r>
    </w:p>
    <w:p w:rsidR="004B2CBF" w:rsidRDefault="004B2CBF" w:rsidP="004B2CB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t xml:space="preserve">положительными эмоциями. </w:t>
      </w:r>
    </w:p>
    <w:p w:rsidR="004B2CBF" w:rsidRPr="004B2CBF" w:rsidRDefault="004B2CBF" w:rsidP="004B2CBF">
      <w:p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t>Индивидуальная работа по развитию движений планируется ежедневно, во время прогулки.</w:t>
      </w:r>
    </w:p>
    <w:p w:rsidR="000640EF" w:rsidRPr="000640EF" w:rsidRDefault="000640EF" w:rsidP="000640EF">
      <w:pPr>
        <w:rPr>
          <w:rFonts w:ascii="Times New Roman" w:hAnsi="Times New Roman" w:cs="Times New Roman"/>
          <w:sz w:val="28"/>
          <w:szCs w:val="28"/>
        </w:rPr>
      </w:pPr>
      <w:r w:rsidRPr="000640EF">
        <w:rPr>
          <w:rFonts w:ascii="Times New Roman" w:hAnsi="Times New Roman" w:cs="Times New Roman"/>
          <w:sz w:val="28"/>
          <w:szCs w:val="28"/>
        </w:rPr>
        <w:t>При подборе и проведении игр и упражнений необходимо учитывать характер занятий, предшествовавших прогулке. После занятий, требующих усидчивости и внимания следует вводить подвижные игры и уп</w:t>
      </w:r>
      <w:r>
        <w:rPr>
          <w:rFonts w:ascii="Times New Roman" w:hAnsi="Times New Roman" w:cs="Times New Roman"/>
          <w:sz w:val="28"/>
          <w:szCs w:val="28"/>
        </w:rPr>
        <w:t>ражнения высокой интенсивности.</w:t>
      </w:r>
    </w:p>
    <w:p w:rsidR="000640EF" w:rsidRPr="000640EF" w:rsidRDefault="000640EF" w:rsidP="000640EF">
      <w:pPr>
        <w:rPr>
          <w:rFonts w:ascii="Times New Roman" w:hAnsi="Times New Roman" w:cs="Times New Roman"/>
          <w:sz w:val="28"/>
          <w:szCs w:val="28"/>
        </w:rPr>
      </w:pPr>
      <w:r w:rsidRPr="000640EF">
        <w:rPr>
          <w:rFonts w:ascii="Times New Roman" w:hAnsi="Times New Roman" w:cs="Times New Roman"/>
          <w:sz w:val="28"/>
          <w:szCs w:val="28"/>
        </w:rPr>
        <w:t>После физкультурных и музыкальных занятий на прогулке можно предложить детям менее интенсивную двигательную деятельност</w:t>
      </w:r>
      <w:r>
        <w:rPr>
          <w:rFonts w:ascii="Times New Roman" w:hAnsi="Times New Roman" w:cs="Times New Roman"/>
          <w:sz w:val="28"/>
          <w:szCs w:val="28"/>
        </w:rPr>
        <w:t xml:space="preserve">ь. Для малышей, </w:t>
      </w:r>
      <w:proofErr w:type="gramStart"/>
      <w:r w:rsidRPr="000640EF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640EF">
        <w:rPr>
          <w:rFonts w:ascii="Times New Roman" w:hAnsi="Times New Roman" w:cs="Times New Roman"/>
          <w:sz w:val="28"/>
          <w:szCs w:val="28"/>
        </w:rPr>
        <w:t xml:space="preserve">имеет дозировка нагрузки, так как они быстро устают и могут потерять интерес к играм и упражнениям. В начале прогулки желательно провести подвижную игру со всей группой, а через некоторое время небольшими подгруппами упражнение в основном виде движений </w:t>
      </w:r>
      <w:r>
        <w:rPr>
          <w:rFonts w:ascii="Times New Roman" w:hAnsi="Times New Roman" w:cs="Times New Roman"/>
          <w:sz w:val="28"/>
          <w:szCs w:val="28"/>
        </w:rPr>
        <w:t>(ходьбе, бросание мяча и т.п.).</w:t>
      </w:r>
    </w:p>
    <w:p w:rsidR="000640EF" w:rsidRPr="000640EF" w:rsidRDefault="000640EF" w:rsidP="000640EF">
      <w:pPr>
        <w:rPr>
          <w:rFonts w:ascii="Times New Roman" w:hAnsi="Times New Roman" w:cs="Times New Roman"/>
          <w:sz w:val="28"/>
          <w:szCs w:val="28"/>
        </w:rPr>
      </w:pPr>
      <w:r w:rsidRPr="000640EF">
        <w:rPr>
          <w:rFonts w:ascii="Times New Roman" w:hAnsi="Times New Roman" w:cs="Times New Roman"/>
          <w:sz w:val="28"/>
          <w:szCs w:val="28"/>
        </w:rPr>
        <w:t>Во время игр и упражнений на про</w:t>
      </w:r>
      <w:r>
        <w:rPr>
          <w:rFonts w:ascii="Times New Roman" w:hAnsi="Times New Roman" w:cs="Times New Roman"/>
          <w:sz w:val="28"/>
          <w:szCs w:val="28"/>
        </w:rPr>
        <w:t>гулке закрепляются освоенные в О</w:t>
      </w:r>
      <w:r w:rsidRPr="000640EF">
        <w:rPr>
          <w:rFonts w:ascii="Times New Roman" w:hAnsi="Times New Roman" w:cs="Times New Roman"/>
          <w:sz w:val="28"/>
          <w:szCs w:val="28"/>
        </w:rPr>
        <w:t>ОД основные виды дв</w:t>
      </w:r>
      <w:r>
        <w:rPr>
          <w:rFonts w:ascii="Times New Roman" w:hAnsi="Times New Roman" w:cs="Times New Roman"/>
          <w:sz w:val="28"/>
          <w:szCs w:val="28"/>
        </w:rPr>
        <w:t>ижений и спортивные упражнения.</w:t>
      </w:r>
    </w:p>
    <w:p w:rsidR="000640EF" w:rsidRPr="000640EF" w:rsidRDefault="000640EF" w:rsidP="000640EF">
      <w:pPr>
        <w:rPr>
          <w:rFonts w:ascii="Times New Roman" w:hAnsi="Times New Roman" w:cs="Times New Roman"/>
          <w:sz w:val="28"/>
          <w:szCs w:val="28"/>
        </w:rPr>
      </w:pPr>
      <w:r w:rsidRPr="000640EF">
        <w:rPr>
          <w:rFonts w:ascii="Times New Roman" w:hAnsi="Times New Roman" w:cs="Times New Roman"/>
          <w:sz w:val="28"/>
          <w:szCs w:val="28"/>
        </w:rPr>
        <w:t>При подборе игр и упражнений учитывают разнообразие основных видов движений. Например, если дается подвижная игра с прыжками, то физическое упражнение</w:t>
      </w:r>
      <w:r>
        <w:rPr>
          <w:rFonts w:ascii="Times New Roman" w:hAnsi="Times New Roman" w:cs="Times New Roman"/>
          <w:sz w:val="28"/>
          <w:szCs w:val="28"/>
        </w:rPr>
        <w:t xml:space="preserve"> – бросание и ловля мяча и т.п.</w:t>
      </w:r>
    </w:p>
    <w:p w:rsidR="004B2CBF" w:rsidRPr="004B2CBF" w:rsidRDefault="000640EF" w:rsidP="000640EF">
      <w:pPr>
        <w:rPr>
          <w:rFonts w:ascii="Times New Roman" w:hAnsi="Times New Roman" w:cs="Times New Roman"/>
          <w:sz w:val="28"/>
          <w:szCs w:val="28"/>
        </w:rPr>
      </w:pPr>
      <w:r w:rsidRPr="000640EF">
        <w:rPr>
          <w:rFonts w:ascii="Times New Roman" w:hAnsi="Times New Roman" w:cs="Times New Roman"/>
          <w:sz w:val="28"/>
          <w:szCs w:val="28"/>
        </w:rPr>
        <w:t>В процессе ежедневного проведения на прогулке подвижных игр и физических упражнений расширяется двигательный опыт детей, совершенствуются имеющиеся у них навыки в основных движениях; развиваются ловкость, быстрота, выносливость; формируются самостоятельность, активность, положительные взаимоотношения со сверстниками.</w:t>
      </w:r>
    </w:p>
    <w:p w:rsidR="000141F8" w:rsidRPr="004B2CBF" w:rsidRDefault="004B2CBF" w:rsidP="004B2CBF">
      <w:pPr>
        <w:rPr>
          <w:rFonts w:ascii="Times New Roman" w:hAnsi="Times New Roman" w:cs="Times New Roman"/>
          <w:sz w:val="28"/>
          <w:szCs w:val="28"/>
        </w:rPr>
      </w:pPr>
      <w:r w:rsidRPr="004B2CBF">
        <w:rPr>
          <w:rFonts w:ascii="Times New Roman" w:hAnsi="Times New Roman" w:cs="Times New Roman"/>
          <w:sz w:val="28"/>
          <w:szCs w:val="28"/>
        </w:rPr>
        <w:t>Таким образом, систематическое проведение индивидуальной работы с ребенком или с небольшими группами детей обеспечивает хорошую физическую подготовку к обучению в школе, а также развитие интеллектуальных и личностных качеств ребенка.</w:t>
      </w:r>
    </w:p>
    <w:sectPr w:rsidR="000141F8" w:rsidRPr="004B2CBF" w:rsidSect="004B2C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6238BA"/>
    <w:multiLevelType w:val="hybridMultilevel"/>
    <w:tmpl w:val="FA2288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CBF"/>
    <w:rsid w:val="000640EF"/>
    <w:rsid w:val="004B2CBF"/>
    <w:rsid w:val="00636F20"/>
    <w:rsid w:val="00907878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C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2C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C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647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1</cp:revision>
  <dcterms:created xsi:type="dcterms:W3CDTF">2019-03-09T10:53:00Z</dcterms:created>
  <dcterms:modified xsi:type="dcterms:W3CDTF">2019-03-09T11:16:00Z</dcterms:modified>
</cp:coreProperties>
</file>